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BBF4DF" w14:textId="77777777" w:rsidR="00F0230E" w:rsidRPr="00F0230E" w:rsidRDefault="00F0230E" w:rsidP="00F0230E">
      <w:pPr>
        <w:pStyle w:val="Title"/>
        <w:rPr>
          <w:lang w:val="fr-FR"/>
        </w:rPr>
      </w:pPr>
      <w:bookmarkStart w:id="0" w:name="_Toc149468485"/>
      <w:bookmarkStart w:id="1" w:name="_Toc149766403"/>
      <w:bookmarkStart w:id="2" w:name="_Toc152083352"/>
      <w:bookmarkStart w:id="3" w:name="_Toc158750016"/>
      <w:r w:rsidRPr="00F0230E">
        <w:rPr>
          <w:lang w:val="fr-FR"/>
        </w:rPr>
        <w:t>Un exemple de politique d'accès aux données</w:t>
      </w:r>
      <w:bookmarkEnd w:id="0"/>
      <w:bookmarkEnd w:id="1"/>
      <w:bookmarkEnd w:id="2"/>
      <w:bookmarkEnd w:id="3"/>
    </w:p>
    <w:p w14:paraId="22ADD153" w14:textId="77777777" w:rsidR="00F0230E" w:rsidRPr="00F0230E" w:rsidRDefault="00F0230E" w:rsidP="00F0230E">
      <w:pPr>
        <w:pStyle w:val="Heading1"/>
        <w:rPr>
          <w:lang w:val="fr-FR"/>
        </w:rPr>
      </w:pPr>
      <w:r w:rsidRPr="00F0230E">
        <w:rPr>
          <w:lang w:val="fr-FR"/>
        </w:rPr>
        <w:t>Objectif</w:t>
      </w:r>
    </w:p>
    <w:p w14:paraId="01442D7B" w14:textId="77777777" w:rsidR="00F0230E" w:rsidRPr="00F0230E" w:rsidRDefault="00F0230E" w:rsidP="00F0230E">
      <w:pPr>
        <w:rPr>
          <w:lang w:val="fr-FR"/>
        </w:rPr>
      </w:pPr>
      <w:r w:rsidRPr="00F0230E">
        <w:rPr>
          <w:lang w:val="fr-FR"/>
        </w:rPr>
        <w:t>L'objectif de cette politique est de définir les règles et les procédures pour contrôler l'accès aux données sensibles de l'organisation, garantir la confidentialité, l'intégrité et la disponibilité des informations, et minimiser les risques de violation de données.</w:t>
      </w:r>
    </w:p>
    <w:p w14:paraId="2F918760" w14:textId="77777777" w:rsidR="00F0230E" w:rsidRPr="00F0230E" w:rsidRDefault="00F0230E" w:rsidP="00F0230E">
      <w:pPr>
        <w:pStyle w:val="Heading1"/>
        <w:rPr>
          <w:lang w:val="fr-FR"/>
        </w:rPr>
      </w:pPr>
      <w:r w:rsidRPr="00F0230E">
        <w:rPr>
          <w:lang w:val="fr-FR"/>
        </w:rPr>
        <w:t>Portée</w:t>
      </w:r>
    </w:p>
    <w:p w14:paraId="7D03307C" w14:textId="77777777" w:rsidR="00F0230E" w:rsidRPr="00F0230E" w:rsidRDefault="00F0230E" w:rsidP="00F0230E">
      <w:pPr>
        <w:rPr>
          <w:lang w:val="fr-FR"/>
        </w:rPr>
      </w:pPr>
      <w:r w:rsidRPr="00F0230E">
        <w:rPr>
          <w:lang w:val="fr-FR"/>
        </w:rPr>
        <w:t>Cette politique s'applique à tous les employés, sous-traitants, fournisseurs et toute autre personne ayant accès aux données de l'organisation, qu'elles soient stockées électroniquement ou sur papier.</w:t>
      </w:r>
    </w:p>
    <w:p w14:paraId="7E67FCBE" w14:textId="0B70B253" w:rsidR="00F0230E" w:rsidRPr="00F0230E" w:rsidRDefault="00F0230E" w:rsidP="00F0230E">
      <w:pPr>
        <w:pStyle w:val="Heading1"/>
        <w:rPr>
          <w:lang w:val="fr-FR"/>
        </w:rPr>
      </w:pPr>
      <w:r w:rsidRPr="00F0230E">
        <w:rPr>
          <w:lang w:val="fr-FR"/>
        </w:rPr>
        <w:t xml:space="preserve">Accès aux </w:t>
      </w:r>
      <w:r>
        <w:rPr>
          <w:lang w:val="fr-FR"/>
        </w:rPr>
        <w:t>d</w:t>
      </w:r>
      <w:r w:rsidRPr="00F0230E">
        <w:rPr>
          <w:lang w:val="fr-FR"/>
        </w:rPr>
        <w:t>onnées</w:t>
      </w:r>
    </w:p>
    <w:p w14:paraId="7657F8A3" w14:textId="77777777" w:rsidR="00F0230E" w:rsidRPr="00E217C1" w:rsidRDefault="00F0230E" w:rsidP="00E217C1">
      <w:pPr>
        <w:pStyle w:val="ListParagraph"/>
        <w:numPr>
          <w:ilvl w:val="0"/>
          <w:numId w:val="1"/>
        </w:numPr>
        <w:rPr>
          <w:lang w:val="fr-FR"/>
        </w:rPr>
      </w:pPr>
      <w:r w:rsidRPr="00E217C1">
        <w:rPr>
          <w:lang w:val="fr-FR"/>
        </w:rPr>
        <w:t>Les utilisateurs n'auront accès qu'aux données strictement nécessaires à l'accomplissement de leurs fonctions. L'accès aux données sensibles sera limité aux personnes autorisées.</w:t>
      </w:r>
    </w:p>
    <w:p w14:paraId="27EA698C" w14:textId="77777777" w:rsidR="00F0230E" w:rsidRPr="00E217C1" w:rsidRDefault="00F0230E" w:rsidP="00E217C1">
      <w:pPr>
        <w:pStyle w:val="ListParagraph"/>
        <w:numPr>
          <w:ilvl w:val="0"/>
          <w:numId w:val="1"/>
        </w:numPr>
        <w:rPr>
          <w:lang w:val="fr-FR"/>
        </w:rPr>
      </w:pPr>
      <w:r w:rsidRPr="00E217C1">
        <w:rPr>
          <w:lang w:val="fr-FR"/>
        </w:rPr>
        <w:t>Un système de contrôle d'accès sera mis en place pour gérer l'attribution et la révocation des droits d'accès. Les accès seront régulièrement revus et actualisés pour refléter les changements de responsabilités des utilisateurs.</w:t>
      </w:r>
    </w:p>
    <w:p w14:paraId="66DFDBBA" w14:textId="77777777" w:rsidR="00F0230E" w:rsidRPr="00E217C1" w:rsidRDefault="00F0230E" w:rsidP="00E217C1">
      <w:pPr>
        <w:pStyle w:val="ListParagraph"/>
        <w:numPr>
          <w:ilvl w:val="0"/>
          <w:numId w:val="1"/>
        </w:numPr>
        <w:rPr>
          <w:lang w:val="fr-FR"/>
        </w:rPr>
      </w:pPr>
      <w:r w:rsidRPr="00E217C1">
        <w:rPr>
          <w:lang w:val="fr-FR"/>
        </w:rPr>
        <w:t>Les utilisateurs seront identifiés et authentifiés de manière sécurisée avant d'accéder aux données sensibles.</w:t>
      </w:r>
    </w:p>
    <w:p w14:paraId="34FD4D6E" w14:textId="77777777" w:rsidR="00F0230E" w:rsidRPr="00E217C1" w:rsidRDefault="00F0230E" w:rsidP="00E217C1">
      <w:pPr>
        <w:pStyle w:val="ListParagraph"/>
        <w:numPr>
          <w:ilvl w:val="0"/>
          <w:numId w:val="1"/>
        </w:numPr>
        <w:rPr>
          <w:lang w:val="fr-FR"/>
        </w:rPr>
      </w:pPr>
      <w:r w:rsidRPr="00E217C1">
        <w:rPr>
          <w:lang w:val="fr-FR"/>
        </w:rPr>
        <w:t>Les activités d'accès aux données sensibles seront surveillées et enregistrées. Les violations seront signalées et enquêtées.</w:t>
      </w:r>
    </w:p>
    <w:p w14:paraId="74904D26" w14:textId="77777777" w:rsidR="00F0230E" w:rsidRPr="00E217C1" w:rsidRDefault="00F0230E" w:rsidP="00E217C1">
      <w:pPr>
        <w:pStyle w:val="ListParagraph"/>
        <w:numPr>
          <w:ilvl w:val="0"/>
          <w:numId w:val="1"/>
        </w:numPr>
        <w:rPr>
          <w:lang w:val="fr-FR"/>
        </w:rPr>
      </w:pPr>
      <w:r w:rsidRPr="00E217C1">
        <w:rPr>
          <w:lang w:val="fr-FR"/>
        </w:rPr>
        <w:t>Les données sensibles seront chiffrées lorsqu'elles sont stockées, en transit et lors de leur traitement. Les données sensibles seront sauvegardées régulièrement et les copies de sauvegarde seront stockées de manière sécurisée.</w:t>
      </w:r>
    </w:p>
    <w:p w14:paraId="5EECA2FD" w14:textId="77777777" w:rsidR="00F0230E" w:rsidRPr="00E217C1" w:rsidRDefault="00F0230E" w:rsidP="00E217C1">
      <w:pPr>
        <w:pStyle w:val="ListParagraph"/>
        <w:numPr>
          <w:ilvl w:val="0"/>
          <w:numId w:val="1"/>
        </w:numPr>
        <w:rPr>
          <w:lang w:val="fr-FR"/>
        </w:rPr>
      </w:pPr>
      <w:r w:rsidRPr="00E217C1">
        <w:rPr>
          <w:lang w:val="fr-FR"/>
        </w:rPr>
        <w:t>Les données sensibles seront conservées conformément aux lois et réglementations applicables. Une politique de rétention sera établie pour chaque catégorie de données.</w:t>
      </w:r>
    </w:p>
    <w:p w14:paraId="3735AB3D" w14:textId="77777777" w:rsidR="00F0230E" w:rsidRPr="00F0230E" w:rsidRDefault="00F0230E" w:rsidP="00F0230E">
      <w:pPr>
        <w:pStyle w:val="Heading1"/>
        <w:rPr>
          <w:lang w:val="fr-FR"/>
        </w:rPr>
      </w:pPr>
      <w:r w:rsidRPr="00F0230E">
        <w:rPr>
          <w:lang w:val="fr-FR"/>
        </w:rPr>
        <w:lastRenderedPageBreak/>
        <w:t>Responsabilités</w:t>
      </w:r>
    </w:p>
    <w:p w14:paraId="20F70925" w14:textId="362F5091" w:rsidR="00F0230E" w:rsidRPr="00F0230E" w:rsidRDefault="00F0230E" w:rsidP="00F0230E">
      <w:pPr>
        <w:rPr>
          <w:lang w:val="fr-FR"/>
        </w:rPr>
      </w:pPr>
      <w:r w:rsidRPr="00E217C1">
        <w:rPr>
          <w:b/>
          <w:bCs/>
          <w:lang w:val="fr-FR"/>
        </w:rPr>
        <w:t>Responsable de la Sécurité de l'Information</w:t>
      </w:r>
      <w:r w:rsidR="00E217C1">
        <w:rPr>
          <w:lang w:val="fr-FR"/>
        </w:rPr>
        <w:t> :</w:t>
      </w:r>
      <w:r w:rsidRPr="00F0230E">
        <w:rPr>
          <w:lang w:val="fr-FR"/>
        </w:rPr>
        <w:t xml:space="preserve"> Le responsable de la sécurité de l'information est chargé de superviser la mise en œuvre de cette politique, de définir les niveaux d'accès et d'approuver les demandes d'accès.</w:t>
      </w:r>
    </w:p>
    <w:p w14:paraId="40269CF2" w14:textId="401AE1EE" w:rsidR="00F0230E" w:rsidRPr="00F0230E" w:rsidRDefault="00F0230E" w:rsidP="00F0230E">
      <w:pPr>
        <w:rPr>
          <w:lang w:val="fr-FR"/>
        </w:rPr>
      </w:pPr>
      <w:r w:rsidRPr="00E217C1">
        <w:rPr>
          <w:b/>
          <w:bCs/>
          <w:lang w:val="fr-FR"/>
        </w:rPr>
        <w:t>Responsables de Données</w:t>
      </w:r>
      <w:r w:rsidR="00E217C1">
        <w:rPr>
          <w:lang w:val="fr-FR"/>
        </w:rPr>
        <w:t> :</w:t>
      </w:r>
      <w:r w:rsidRPr="00F0230E">
        <w:rPr>
          <w:lang w:val="fr-FR"/>
        </w:rPr>
        <w:t xml:space="preserve"> Les responsables de données sont désignés pour chaque ensemble de données sensibles. Ils sont responsables de la gestion et de la protection de ces données.</w:t>
      </w:r>
    </w:p>
    <w:p w14:paraId="245FB4DA" w14:textId="77777777" w:rsidR="00F0230E" w:rsidRPr="00F0230E" w:rsidRDefault="00F0230E" w:rsidP="00F0230E">
      <w:pPr>
        <w:pStyle w:val="Heading1"/>
        <w:rPr>
          <w:lang w:val="fr-FR"/>
        </w:rPr>
      </w:pPr>
      <w:r w:rsidRPr="00F0230E">
        <w:rPr>
          <w:lang w:val="fr-FR"/>
        </w:rPr>
        <w:t>Révision de la Politique</w:t>
      </w:r>
    </w:p>
    <w:p w14:paraId="06A9C6DF" w14:textId="77777777" w:rsidR="00F0230E" w:rsidRPr="00F0230E" w:rsidRDefault="00F0230E" w:rsidP="00F0230E">
      <w:pPr>
        <w:rPr>
          <w:lang w:val="fr-FR"/>
        </w:rPr>
      </w:pPr>
      <w:r w:rsidRPr="00F0230E">
        <w:rPr>
          <w:lang w:val="fr-FR"/>
        </w:rPr>
        <w:t>Cette politique sera réexaminée périodiquement pour garantir qu'elle reste adaptée aux besoins de l'organisation et aux évolutions technologiques.</w:t>
      </w:r>
    </w:p>
    <w:p w14:paraId="3A3F0AEA" w14:textId="77777777" w:rsidR="00F0230E" w:rsidRPr="00F0230E" w:rsidRDefault="00F0230E" w:rsidP="00F0230E">
      <w:pPr>
        <w:pStyle w:val="Heading1"/>
        <w:rPr>
          <w:lang w:val="fr-FR"/>
        </w:rPr>
      </w:pPr>
      <w:r w:rsidRPr="00F0230E">
        <w:rPr>
          <w:lang w:val="fr-FR"/>
        </w:rPr>
        <w:t>Acceptation</w:t>
      </w:r>
    </w:p>
    <w:p w14:paraId="1F928BCD" w14:textId="77777777" w:rsidR="00F0230E" w:rsidRPr="00F0230E" w:rsidRDefault="00F0230E" w:rsidP="00F0230E">
      <w:pPr>
        <w:rPr>
          <w:lang w:val="fr-FR"/>
        </w:rPr>
      </w:pPr>
      <w:r w:rsidRPr="00F0230E">
        <w:rPr>
          <w:lang w:val="fr-FR"/>
        </w:rPr>
        <w:t>En utilisant les systèmes informatiques de l'organisation, les employés reconnaissent avoir lu, compris et accepté les termes de cette politique d'accès aux données.</w:t>
      </w:r>
    </w:p>
    <w:p w14:paraId="24B81456" w14:textId="77777777" w:rsidR="00056CC6" w:rsidRPr="00F0230E" w:rsidRDefault="00056CC6">
      <w:pPr>
        <w:rPr>
          <w:lang w:val="fr-FR"/>
        </w:rPr>
      </w:pPr>
    </w:p>
    <w:sectPr w:rsidR="00056CC6" w:rsidRPr="00F0230E" w:rsidSect="00F0230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6F76D1B"/>
    <w:multiLevelType w:val="hybridMultilevel"/>
    <w:tmpl w:val="ECE46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270164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30E"/>
    <w:rsid w:val="00056CC6"/>
    <w:rsid w:val="003C223C"/>
    <w:rsid w:val="00632980"/>
    <w:rsid w:val="00A86B3E"/>
    <w:rsid w:val="00E217C1"/>
    <w:rsid w:val="00F0230E"/>
    <w:rsid w:val="00FE47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B288B"/>
  <w15:chartTrackingRefBased/>
  <w15:docId w15:val="{2190C85C-799F-424A-9D9D-3D56F0A2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023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023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0230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0230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0230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0230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0230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0230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0230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230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0230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0230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0230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0230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0230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0230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0230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0230E"/>
    <w:rPr>
      <w:rFonts w:eastAsiaTheme="majorEastAsia" w:cstheme="majorBidi"/>
      <w:color w:val="272727" w:themeColor="text1" w:themeTint="D8"/>
    </w:rPr>
  </w:style>
  <w:style w:type="paragraph" w:styleId="Title">
    <w:name w:val="Title"/>
    <w:basedOn w:val="Normal"/>
    <w:next w:val="Normal"/>
    <w:link w:val="TitleChar"/>
    <w:uiPriority w:val="10"/>
    <w:qFormat/>
    <w:rsid w:val="00F023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0230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0230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0230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0230E"/>
    <w:pPr>
      <w:spacing w:before="160"/>
      <w:jc w:val="center"/>
    </w:pPr>
    <w:rPr>
      <w:i/>
      <w:iCs/>
      <w:color w:val="404040" w:themeColor="text1" w:themeTint="BF"/>
    </w:rPr>
  </w:style>
  <w:style w:type="character" w:customStyle="1" w:styleId="QuoteChar">
    <w:name w:val="Quote Char"/>
    <w:basedOn w:val="DefaultParagraphFont"/>
    <w:link w:val="Quote"/>
    <w:uiPriority w:val="29"/>
    <w:rsid w:val="00F0230E"/>
    <w:rPr>
      <w:i/>
      <w:iCs/>
      <w:color w:val="404040" w:themeColor="text1" w:themeTint="BF"/>
    </w:rPr>
  </w:style>
  <w:style w:type="paragraph" w:styleId="ListParagraph">
    <w:name w:val="List Paragraph"/>
    <w:basedOn w:val="Normal"/>
    <w:uiPriority w:val="34"/>
    <w:qFormat/>
    <w:rsid w:val="00F0230E"/>
    <w:pPr>
      <w:ind w:left="720"/>
      <w:contextualSpacing/>
    </w:pPr>
  </w:style>
  <w:style w:type="character" w:styleId="IntenseEmphasis">
    <w:name w:val="Intense Emphasis"/>
    <w:basedOn w:val="DefaultParagraphFont"/>
    <w:uiPriority w:val="21"/>
    <w:qFormat/>
    <w:rsid w:val="00F0230E"/>
    <w:rPr>
      <w:i/>
      <w:iCs/>
      <w:color w:val="0F4761" w:themeColor="accent1" w:themeShade="BF"/>
    </w:rPr>
  </w:style>
  <w:style w:type="paragraph" w:styleId="IntenseQuote">
    <w:name w:val="Intense Quote"/>
    <w:basedOn w:val="Normal"/>
    <w:next w:val="Normal"/>
    <w:link w:val="IntenseQuoteChar"/>
    <w:uiPriority w:val="30"/>
    <w:qFormat/>
    <w:rsid w:val="00F023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0230E"/>
    <w:rPr>
      <w:i/>
      <w:iCs/>
      <w:color w:val="0F4761" w:themeColor="accent1" w:themeShade="BF"/>
    </w:rPr>
  </w:style>
  <w:style w:type="character" w:styleId="IntenseReference">
    <w:name w:val="Intense Reference"/>
    <w:basedOn w:val="DefaultParagraphFont"/>
    <w:uiPriority w:val="32"/>
    <w:qFormat/>
    <w:rsid w:val="00F0230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445E2BF2AF934D97925356A410E4C6" ma:contentTypeVersion="16" ma:contentTypeDescription="Crée un document." ma:contentTypeScope="" ma:versionID="7899ffbd364352c6cc6109ec9f8d9a20">
  <xsd:schema xmlns:xsd="http://www.w3.org/2001/XMLSchema" xmlns:xs="http://www.w3.org/2001/XMLSchema" xmlns:p="http://schemas.microsoft.com/office/2006/metadata/properties" xmlns:ns2="9cddc8da-6e6e-40cb-ab91-b4a601064075" xmlns:ns3="7d8e16f3-7a1a-4119-a8f3-4554ba7fb5ec" targetNamespace="http://schemas.microsoft.com/office/2006/metadata/properties" ma:root="true" ma:fieldsID="ca3f44e665345ee9561c84b9715ecfb5" ns2:_="" ns3:_="">
    <xsd:import namespace="9cddc8da-6e6e-40cb-ab91-b4a601064075"/>
    <xsd:import namespace="7d8e16f3-7a1a-4119-a8f3-4554ba7fb5ec"/>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KeyPoints" minOccurs="0"/>
                <xsd:element ref="ns3:MediaServiceKeyPoint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ServiceSearchProperties"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dc8da-6e6e-40cb-ab91-b4a60106407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ab340fcb-9873-4f31-adbe-1e286db2ac9b}" ma:internalName="TaxCatchAll" ma:showField="CatchAllData" ma:web="9cddc8da-6e6e-40cb-ab91-b4a60106407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8e16f3-7a1a-4119-a8f3-4554ba7fb5e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c66633ce-4bf7-4b17-94c6-3bf07cc7386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ddc8da-6e6e-40cb-ab91-b4a601064075" xsi:nil="true"/>
    <lcf76f155ced4ddcb4097134ff3c332f xmlns="7d8e16f3-7a1a-4119-a8f3-4554ba7fb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38E5536-7370-4E54-97DE-F7C960AE5EAF}"/>
</file>

<file path=customXml/itemProps2.xml><?xml version="1.0" encoding="utf-8"?>
<ds:datastoreItem xmlns:ds="http://schemas.openxmlformats.org/officeDocument/2006/customXml" ds:itemID="{5D60396F-77C6-45D0-8398-1B5C81F1EBD5}"/>
</file>

<file path=customXml/itemProps3.xml><?xml version="1.0" encoding="utf-8"?>
<ds:datastoreItem xmlns:ds="http://schemas.openxmlformats.org/officeDocument/2006/customXml" ds:itemID="{BDBA447D-4163-4A1A-9A7A-1FB62DD33609}"/>
</file>

<file path=docProps/app.xml><?xml version="1.0" encoding="utf-8"?>
<Properties xmlns="http://schemas.openxmlformats.org/officeDocument/2006/extended-properties" xmlns:vt="http://schemas.openxmlformats.org/officeDocument/2006/docPropsVTypes">
  <Template>Normal</Template>
  <TotalTime>3</TotalTime>
  <Pages>2</Pages>
  <Words>352</Words>
  <Characters>2008</Characters>
  <Application>Microsoft Office Word</Application>
  <DocSecurity>0</DocSecurity>
  <Lines>16</Lines>
  <Paragraphs>4</Paragraphs>
  <ScaleCrop>false</ScaleCrop>
  <Company/>
  <LinksUpToDate>false</LinksUpToDate>
  <CharactersWithSpaces>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Didier Danse</dc:creator>
  <cp:keywords/>
  <dc:description/>
  <cp:lastModifiedBy>Didier Danse</cp:lastModifiedBy>
  <cp:revision>2</cp:revision>
  <dcterms:created xsi:type="dcterms:W3CDTF">2024-08-13T18:54:00Z</dcterms:created>
  <dcterms:modified xsi:type="dcterms:W3CDTF">2024-08-13T19:00:00Z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0x010100CC445E2BF2AF934D97925356A410E4C6</vt:lpwstr>
  </property>
</Properties>
</file>